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10BA" w14:textId="3ED46875" w:rsidR="002B354B" w:rsidRPr="002B354B" w:rsidRDefault="004E6CD4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C2EC8B" wp14:editId="18D9A980">
                <wp:simplePos x="0" y="0"/>
                <wp:positionH relativeFrom="margin">
                  <wp:posOffset>-26035</wp:posOffset>
                </wp:positionH>
                <wp:positionV relativeFrom="margin">
                  <wp:posOffset>-240665</wp:posOffset>
                </wp:positionV>
                <wp:extent cx="6479540" cy="604520"/>
                <wp:effectExtent l="0" t="0" r="0" b="508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60452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6995C" w14:textId="6B1BC0DE" w:rsidR="002B354B" w:rsidRPr="004E6CD4" w:rsidRDefault="002B354B" w:rsidP="00A70EFD">
                            <w:pPr>
                              <w:pStyle w:val="ListParagraph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E6CD4">
                              <w:rPr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>CR12 Application for Appeal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2EC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.05pt;margin-top:-18.95pt;width:510.2pt;height:47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" fillcolor="#e77d70" stroked="f" strokeweight=".5pt">
                <v:textbox>
                  <w:txbxContent>
                    <w:p w14:paraId="1656995C" w14:textId="6B1BC0DE" w:rsidR="002B354B" w:rsidRPr="004E6CD4" w:rsidRDefault="002B354B" w:rsidP="00A70EFD">
                      <w:pPr>
                        <w:pStyle w:val="ListParagraph"/>
                        <w:jc w:val="center"/>
                        <w:rPr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</w:pPr>
                      <w:r w:rsidRPr="004E6CD4">
                        <w:rPr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>CR12 Application for Appeal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6D5CC0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398C1FE5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  <w:r w:rsidRPr="002B354B">
        <w:rPr>
          <w:rFonts w:eastAsia="Times New Roman" w:cstheme="minorHAnsi"/>
          <w:b/>
          <w:bCs/>
          <w:iCs/>
          <w:sz w:val="24"/>
          <w:szCs w:val="24"/>
        </w:rPr>
        <w:t>Application for an appeal</w:t>
      </w:r>
    </w:p>
    <w:p w14:paraId="4FB06EA1" w14:textId="159CE39B" w:rsidR="002B354B" w:rsidRPr="002B354B" w:rsidRDefault="002B354B" w:rsidP="002B354B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</w:p>
    <w:p w14:paraId="3E90F98B" w14:textId="71D8BD7B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 xml:space="preserve">As you complete this form please use the guidance available in </w:t>
      </w:r>
      <w:hyperlink r:id="rId9" w:history="1">
        <w:r w:rsidRPr="002B354B">
          <w:rPr>
            <w:rFonts w:eastAsia="Times New Roman" w:cstheme="minorHAnsi"/>
            <w:iCs/>
            <w:color w:val="0563C1"/>
            <w:sz w:val="24"/>
            <w:szCs w:val="24"/>
            <w:u w:val="single"/>
          </w:rPr>
          <w:t xml:space="preserve">CPCAB’s </w:t>
        </w:r>
        <w:r w:rsidR="005C5EDA">
          <w:rPr>
            <w:rFonts w:eastAsia="Times New Roman" w:cstheme="minorHAnsi"/>
            <w:iCs/>
            <w:color w:val="0563C1"/>
            <w:sz w:val="24"/>
            <w:szCs w:val="24"/>
            <w:u w:val="single"/>
          </w:rPr>
          <w:t>A</w:t>
        </w:r>
        <w:r w:rsidRPr="002B354B">
          <w:rPr>
            <w:rFonts w:eastAsia="Times New Roman" w:cstheme="minorHAnsi"/>
            <w:iCs/>
            <w:color w:val="0563C1"/>
            <w:sz w:val="24"/>
            <w:szCs w:val="24"/>
            <w:u w:val="single"/>
          </w:rPr>
          <w:t xml:space="preserve">ppeals </w:t>
        </w:r>
        <w:r w:rsidR="005C5EDA">
          <w:rPr>
            <w:rFonts w:eastAsia="Times New Roman" w:cstheme="minorHAnsi"/>
            <w:iCs/>
            <w:color w:val="0563C1"/>
            <w:sz w:val="24"/>
            <w:szCs w:val="24"/>
            <w:u w:val="single"/>
          </w:rPr>
          <w:t>P</w:t>
        </w:r>
        <w:r w:rsidRPr="002B354B">
          <w:rPr>
            <w:rFonts w:eastAsia="Times New Roman" w:cstheme="minorHAnsi"/>
            <w:iCs/>
            <w:color w:val="0563C1"/>
            <w:sz w:val="24"/>
            <w:szCs w:val="24"/>
            <w:u w:val="single"/>
          </w:rPr>
          <w:t>olicy</w:t>
        </w:r>
      </w:hyperlink>
      <w:r w:rsidRPr="002B354B">
        <w:rPr>
          <w:rFonts w:eastAsia="Times New Roman" w:cstheme="minorHAnsi"/>
          <w:iCs/>
          <w:sz w:val="24"/>
          <w:szCs w:val="24"/>
        </w:rPr>
        <w:t xml:space="preserve"> which outlines the grounds for appeal, the procedures which will be followed and the </w:t>
      </w:r>
      <w:hyperlink r:id="rId10" w:history="1">
        <w:r w:rsidRPr="00E80CE8">
          <w:rPr>
            <w:rStyle w:val="Hyperlink"/>
            <w:rFonts w:eastAsia="Times New Roman" w:cstheme="minorHAnsi"/>
            <w:iCs/>
            <w:sz w:val="24"/>
            <w:szCs w:val="24"/>
          </w:rPr>
          <w:t>associated fees</w:t>
        </w:r>
      </w:hyperlink>
      <w:r w:rsidRPr="002B354B">
        <w:rPr>
          <w:rFonts w:eastAsia="Times New Roman" w:cstheme="minorHAnsi"/>
          <w:iCs/>
          <w:sz w:val="24"/>
          <w:szCs w:val="24"/>
        </w:rPr>
        <w:t>.  Please only make an appeal if your appeal falls within the 3 types of appeal accepted by CPCAB and is based upon one of the 2 types of grounds for appeal.</w:t>
      </w:r>
    </w:p>
    <w:p w14:paraId="5AC22847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5902360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Name of appellant (Head of Centre/Centre Manager):</w:t>
      </w:r>
    </w:p>
    <w:p w14:paraId="65AA162E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Centre Name:</w:t>
      </w:r>
    </w:p>
    <w:p w14:paraId="4921C9AA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Centre Number:</w:t>
      </w:r>
    </w:p>
    <w:p w14:paraId="30424844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Telephone number:</w:t>
      </w:r>
    </w:p>
    <w:p w14:paraId="79DB1372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Name and position of person to contact at the centre:</w:t>
      </w:r>
    </w:p>
    <w:p w14:paraId="6485E5D6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Email address of contact person:</w:t>
      </w:r>
    </w:p>
    <w:p w14:paraId="7FCF3275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External Assessment date (if applicable):</w:t>
      </w:r>
    </w:p>
    <w:p w14:paraId="4ACFAC0A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Title of qualification (if applicable):</w:t>
      </w:r>
    </w:p>
    <w:p w14:paraId="1C07C717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</w:p>
    <w:p w14:paraId="716D6D75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Name(s) and candidate number(s) of candidates on whose behalf you are making this appeal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B354B" w:rsidRPr="002B354B" w14:paraId="749E9E81" w14:textId="77777777" w:rsidTr="00923808">
        <w:tc>
          <w:tcPr>
            <w:tcW w:w="4508" w:type="dxa"/>
          </w:tcPr>
          <w:p w14:paraId="0E0D12E0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Candidate name</w:t>
            </w:r>
          </w:p>
        </w:tc>
        <w:tc>
          <w:tcPr>
            <w:tcW w:w="4508" w:type="dxa"/>
          </w:tcPr>
          <w:p w14:paraId="2699C81C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Candidate number</w:t>
            </w:r>
          </w:p>
        </w:tc>
      </w:tr>
      <w:tr w:rsidR="002B354B" w:rsidRPr="002B354B" w14:paraId="69D70D55" w14:textId="77777777" w:rsidTr="00923808">
        <w:tc>
          <w:tcPr>
            <w:tcW w:w="4508" w:type="dxa"/>
          </w:tcPr>
          <w:p w14:paraId="0433ADE2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A263AF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B354B" w:rsidRPr="002B354B" w14:paraId="75817793" w14:textId="77777777" w:rsidTr="00923808">
        <w:tc>
          <w:tcPr>
            <w:tcW w:w="4508" w:type="dxa"/>
          </w:tcPr>
          <w:p w14:paraId="7A277122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2C1DD6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B354B" w:rsidRPr="002B354B" w14:paraId="5B8A325D" w14:textId="77777777" w:rsidTr="00923808">
        <w:tc>
          <w:tcPr>
            <w:tcW w:w="4508" w:type="dxa"/>
          </w:tcPr>
          <w:p w14:paraId="02D544A2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B6A2A3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FBB00E3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241DDBE8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288A2C26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Please indicate the type of appeal being initiated: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2B354B" w:rsidRPr="002B354B" w14:paraId="0DCD4293" w14:textId="77777777" w:rsidTr="00923808">
        <w:tc>
          <w:tcPr>
            <w:tcW w:w="1413" w:type="dxa"/>
          </w:tcPr>
          <w:p w14:paraId="57CC719D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Please tick</w:t>
            </w:r>
          </w:p>
        </w:tc>
        <w:tc>
          <w:tcPr>
            <w:tcW w:w="7603" w:type="dxa"/>
          </w:tcPr>
          <w:p w14:paraId="592F7CA2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B354B" w:rsidRPr="002B354B" w14:paraId="07E6A9F4" w14:textId="77777777" w:rsidTr="00923808">
        <w:tc>
          <w:tcPr>
            <w:tcW w:w="1413" w:type="dxa"/>
          </w:tcPr>
          <w:p w14:paraId="167FAE36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3B4B18EC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External assessment results</w:t>
            </w:r>
          </w:p>
          <w:p w14:paraId="4B07DE44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B354B" w:rsidRPr="002B354B" w14:paraId="7C4854B4" w14:textId="77777777" w:rsidTr="00923808">
        <w:tc>
          <w:tcPr>
            <w:tcW w:w="1413" w:type="dxa"/>
          </w:tcPr>
          <w:p w14:paraId="3712A18D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60CC62A1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Decisions regarding Reasonable Adjustments and Special Consideration</w:t>
            </w:r>
          </w:p>
          <w:p w14:paraId="1BF0B479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B354B" w:rsidRPr="002B354B" w14:paraId="3D08C949" w14:textId="77777777" w:rsidTr="00923808">
        <w:tc>
          <w:tcPr>
            <w:tcW w:w="1413" w:type="dxa"/>
          </w:tcPr>
          <w:p w14:paraId="7DE679EB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0DE02861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Actions/sanctions taken against a candidate or centre following an investigation into malpractice or maladministration</w:t>
            </w:r>
          </w:p>
          <w:p w14:paraId="6B79DC64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51ED129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5A4ACAFD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Please indicate the grounds for appeal: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2B354B" w:rsidRPr="002B354B" w14:paraId="1C7DCDAB" w14:textId="77777777" w:rsidTr="00923808">
        <w:tc>
          <w:tcPr>
            <w:tcW w:w="1413" w:type="dxa"/>
          </w:tcPr>
          <w:p w14:paraId="025A357D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Please tick</w:t>
            </w:r>
          </w:p>
        </w:tc>
        <w:tc>
          <w:tcPr>
            <w:tcW w:w="7603" w:type="dxa"/>
          </w:tcPr>
          <w:p w14:paraId="59C2AD43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The appellant considers that;</w:t>
            </w:r>
          </w:p>
        </w:tc>
      </w:tr>
      <w:tr w:rsidR="002B354B" w:rsidRPr="002B354B" w14:paraId="2D9686AF" w14:textId="77777777" w:rsidTr="00923808">
        <w:tc>
          <w:tcPr>
            <w:tcW w:w="1413" w:type="dxa"/>
          </w:tcPr>
          <w:p w14:paraId="2147D9F0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5C80843C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An error in assessment or moderation has occurred; or</w:t>
            </w:r>
          </w:p>
          <w:p w14:paraId="495DC68A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B354B" w:rsidRPr="002B354B" w14:paraId="3B5D8046" w14:textId="77777777" w:rsidTr="00923808">
        <w:tc>
          <w:tcPr>
            <w:tcW w:w="1413" w:type="dxa"/>
          </w:tcPr>
          <w:p w14:paraId="02B9A64B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603" w:type="dxa"/>
          </w:tcPr>
          <w:p w14:paraId="272D3FFF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CPCAB did not apply its procedures consistently, properly or fairly</w:t>
            </w:r>
          </w:p>
          <w:p w14:paraId="0DFCEEB0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0D0EC8F6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0B403C71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Please provide detail of the appeal below and attach any supporting documentation where relevant: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B354B" w:rsidRPr="002B354B" w14:paraId="2EAFEB83" w14:textId="77777777" w:rsidTr="00923808">
        <w:tc>
          <w:tcPr>
            <w:tcW w:w="9016" w:type="dxa"/>
          </w:tcPr>
          <w:p w14:paraId="3A5B81EF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3948138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32E218D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BCA00C1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F8BC07B" w14:textId="77777777" w:rsidR="002B354B" w:rsidRPr="002B354B" w:rsidRDefault="002B354B" w:rsidP="002B354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F641CC1" w14:textId="77777777" w:rsidR="002B354B" w:rsidRPr="002B354B" w:rsidRDefault="002B354B" w:rsidP="002B354B">
            <w:pPr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354B">
              <w:rPr>
                <w:rFonts w:asciiTheme="minorHAnsi" w:hAnsiTheme="minorHAnsi" w:cstheme="minorHAnsi"/>
                <w:iCs/>
                <w:sz w:val="24"/>
                <w:szCs w:val="24"/>
              </w:rPr>
              <w:t>Expand if required</w:t>
            </w:r>
          </w:p>
        </w:tc>
      </w:tr>
    </w:tbl>
    <w:p w14:paraId="2DEABA70" w14:textId="77777777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20FF16DB" w14:textId="29C9C113" w:rsidR="002B354B" w:rsidRPr="002B354B" w:rsidRDefault="002B354B" w:rsidP="002B354B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 xml:space="preserve">I support this application for appeal and have read the </w:t>
      </w:r>
      <w:hyperlink r:id="rId11" w:history="1">
        <w:r w:rsidRPr="00EE6097">
          <w:rPr>
            <w:rStyle w:val="Hyperlink"/>
            <w:rFonts w:eastAsia="Times New Roman" w:cstheme="minorHAnsi"/>
            <w:iCs/>
            <w:sz w:val="24"/>
            <w:szCs w:val="24"/>
          </w:rPr>
          <w:t>CPCAB Appeals Policy</w:t>
        </w:r>
      </w:hyperlink>
      <w:r w:rsidRPr="002B354B">
        <w:rPr>
          <w:rFonts w:eastAsia="Times New Roman" w:cstheme="minorHAnsi"/>
          <w:iCs/>
          <w:sz w:val="24"/>
          <w:szCs w:val="24"/>
        </w:rPr>
        <w:t>. I understand there is a fee applied for an appeal which will be invoiced to the centre, and that this fee will be refunded should the appeal be upheld.</w:t>
      </w:r>
    </w:p>
    <w:p w14:paraId="751CA3ED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</w:p>
    <w:p w14:paraId="66C9A92A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Name:</w:t>
      </w:r>
      <w:r w:rsidRPr="002B354B">
        <w:rPr>
          <w:rFonts w:eastAsia="Times New Roman" w:cstheme="minorHAnsi"/>
          <w:iCs/>
          <w:sz w:val="24"/>
          <w:szCs w:val="24"/>
        </w:rPr>
        <w:tab/>
      </w:r>
      <w:r w:rsidRPr="002B354B">
        <w:rPr>
          <w:rFonts w:eastAsia="Times New Roman" w:cstheme="minorHAnsi"/>
          <w:iCs/>
          <w:sz w:val="24"/>
          <w:szCs w:val="24"/>
        </w:rPr>
        <w:tab/>
      </w:r>
      <w:r w:rsidRPr="002B354B">
        <w:rPr>
          <w:rFonts w:eastAsia="Times New Roman" w:cstheme="minorHAnsi"/>
          <w:iCs/>
          <w:sz w:val="24"/>
          <w:szCs w:val="24"/>
        </w:rPr>
        <w:tab/>
      </w:r>
      <w:r w:rsidRPr="002B354B">
        <w:rPr>
          <w:rFonts w:eastAsia="Times New Roman" w:cstheme="minorHAnsi"/>
          <w:iCs/>
          <w:sz w:val="24"/>
          <w:szCs w:val="24"/>
        </w:rPr>
        <w:tab/>
      </w:r>
      <w:r w:rsidRPr="002B354B">
        <w:rPr>
          <w:rFonts w:eastAsia="Times New Roman" w:cstheme="minorHAnsi"/>
          <w:iCs/>
          <w:sz w:val="24"/>
          <w:szCs w:val="24"/>
        </w:rPr>
        <w:tab/>
        <w:t>Position at centre:</w:t>
      </w:r>
    </w:p>
    <w:p w14:paraId="616BAA04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>Signature:</w:t>
      </w:r>
      <w:r w:rsidRPr="002B354B">
        <w:rPr>
          <w:rFonts w:eastAsia="Times New Roman" w:cstheme="minorHAnsi"/>
          <w:iCs/>
          <w:sz w:val="24"/>
          <w:szCs w:val="24"/>
        </w:rPr>
        <w:tab/>
      </w:r>
      <w:r w:rsidRPr="002B354B">
        <w:rPr>
          <w:rFonts w:eastAsia="Times New Roman" w:cstheme="minorHAnsi"/>
          <w:iCs/>
          <w:sz w:val="24"/>
          <w:szCs w:val="24"/>
        </w:rPr>
        <w:tab/>
      </w:r>
      <w:r w:rsidRPr="002B354B">
        <w:rPr>
          <w:rFonts w:eastAsia="Times New Roman" w:cstheme="minorHAnsi"/>
          <w:iCs/>
          <w:sz w:val="24"/>
          <w:szCs w:val="24"/>
        </w:rPr>
        <w:tab/>
      </w:r>
      <w:r w:rsidRPr="002B354B">
        <w:rPr>
          <w:rFonts w:eastAsia="Times New Roman" w:cstheme="minorHAnsi"/>
          <w:iCs/>
          <w:sz w:val="24"/>
          <w:szCs w:val="24"/>
        </w:rPr>
        <w:tab/>
        <w:t>Date:</w:t>
      </w:r>
    </w:p>
    <w:p w14:paraId="7A663BA8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</w:p>
    <w:p w14:paraId="3F0BA4ED" w14:textId="77777777" w:rsidR="002B354B" w:rsidRPr="002B354B" w:rsidRDefault="002B354B" w:rsidP="002B354B">
      <w:pPr>
        <w:spacing w:after="0" w:line="360" w:lineRule="auto"/>
        <w:rPr>
          <w:rFonts w:eastAsia="Times New Roman" w:cstheme="minorHAnsi"/>
          <w:iCs/>
          <w:sz w:val="24"/>
          <w:szCs w:val="24"/>
        </w:rPr>
      </w:pPr>
      <w:r w:rsidRPr="002B354B">
        <w:rPr>
          <w:rFonts w:eastAsia="Times New Roman" w:cstheme="minorHAnsi"/>
          <w:iCs/>
          <w:sz w:val="24"/>
          <w:szCs w:val="24"/>
        </w:rPr>
        <w:t xml:space="preserve">Please send your completed CR12 to </w:t>
      </w:r>
      <w:hyperlink r:id="rId12" w:history="1">
        <w:r w:rsidRPr="002B354B">
          <w:rPr>
            <w:rFonts w:eastAsia="Times New Roman" w:cstheme="minorHAnsi"/>
            <w:iCs/>
            <w:color w:val="0563C1"/>
            <w:sz w:val="24"/>
            <w:szCs w:val="24"/>
            <w:u w:val="single"/>
          </w:rPr>
          <w:t>exams@cpcab.co.uk</w:t>
        </w:r>
      </w:hyperlink>
    </w:p>
    <w:p w14:paraId="10E688D1" w14:textId="77777777" w:rsidR="00051C68" w:rsidRPr="002B354B" w:rsidRDefault="00051C68">
      <w:pPr>
        <w:rPr>
          <w:rFonts w:cstheme="minorHAnsi"/>
          <w:iCs/>
          <w:sz w:val="24"/>
          <w:szCs w:val="24"/>
        </w:rPr>
      </w:pPr>
    </w:p>
    <w:sectPr w:rsidR="00051C68" w:rsidRPr="002B354B" w:rsidSect="005062F8">
      <w:footerReference w:type="default" r:id="rId13"/>
      <w:pgSz w:w="11906" w:h="16838" w:code="9"/>
      <w:pgMar w:top="851" w:right="851" w:bottom="1135" w:left="851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E120" w14:textId="77777777" w:rsidR="003B0BE8" w:rsidRDefault="003B0BE8">
      <w:pPr>
        <w:spacing w:after="0" w:line="240" w:lineRule="auto"/>
      </w:pPr>
      <w:r>
        <w:separator/>
      </w:r>
    </w:p>
  </w:endnote>
  <w:endnote w:type="continuationSeparator" w:id="0">
    <w:p w14:paraId="534AE4C9" w14:textId="77777777" w:rsidR="003B0BE8" w:rsidRDefault="003B0BE8">
      <w:pPr>
        <w:spacing w:after="0" w:line="240" w:lineRule="auto"/>
      </w:pPr>
      <w:r>
        <w:continuationSeparator/>
      </w:r>
    </w:p>
  </w:endnote>
  <w:endnote w:type="continuationNotice" w:id="1">
    <w:p w14:paraId="7955564B" w14:textId="77777777" w:rsidR="009A43D4" w:rsidRDefault="009A4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EA2F" w14:textId="77777777" w:rsidR="0002020E" w:rsidRDefault="005C5ED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6D112" wp14:editId="4BDF5EEE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2779200" cy="3888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2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DE0">
      <w:rPr>
        <w:rFonts w:ascii="Calibri" w:hAnsi="Calibri" w:cs="Calibri"/>
      </w:rPr>
      <w:fldChar w:fldCharType="begin"/>
    </w:r>
    <w:r w:rsidRPr="001C6DE0">
      <w:rPr>
        <w:rFonts w:ascii="Calibri" w:hAnsi="Calibri" w:cs="Calibri"/>
      </w:rPr>
      <w:instrText xml:space="preserve"> PAGE   \* MERGEFORMAT </w:instrText>
    </w:r>
    <w:r w:rsidRPr="001C6DE0">
      <w:rPr>
        <w:rFonts w:ascii="Calibri" w:hAnsi="Calibri" w:cs="Calibri"/>
      </w:rPr>
      <w:fldChar w:fldCharType="separate"/>
    </w:r>
    <w:r w:rsidRPr="001C6DE0">
      <w:rPr>
        <w:rFonts w:ascii="Calibri" w:hAnsi="Calibri" w:cs="Calibri"/>
        <w:noProof/>
      </w:rPr>
      <w:t>2</w:t>
    </w:r>
    <w:r w:rsidRPr="001C6DE0">
      <w:rPr>
        <w:rFonts w:ascii="Calibri" w:hAnsi="Calibri" w:cs="Calibri"/>
        <w:noProof/>
      </w:rPr>
      <w:fldChar w:fldCharType="end"/>
    </w:r>
    <w:r>
      <w:rPr>
        <w:noProof/>
      </w:rPr>
      <w:drawing>
        <wp:anchor distT="0" distB="0" distL="114300" distR="114300" simplePos="0" relativeHeight="251658243" behindDoc="1" locked="0" layoutInCell="1" allowOverlap="1" wp14:anchorId="53499D90" wp14:editId="4A2E73A1">
          <wp:simplePos x="0" y="0"/>
          <wp:positionH relativeFrom="margin">
            <wp:posOffset>2389505</wp:posOffset>
          </wp:positionH>
          <wp:positionV relativeFrom="paragraph">
            <wp:posOffset>5652770</wp:posOffset>
          </wp:positionV>
          <wp:extent cx="2778760" cy="386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316CAEA" wp14:editId="4C7374A2">
          <wp:simplePos x="0" y="0"/>
          <wp:positionH relativeFrom="margin">
            <wp:posOffset>2389505</wp:posOffset>
          </wp:positionH>
          <wp:positionV relativeFrom="paragraph">
            <wp:posOffset>5652770</wp:posOffset>
          </wp:positionV>
          <wp:extent cx="2778760" cy="3860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44E4DFC" wp14:editId="4B127BF0">
          <wp:simplePos x="0" y="0"/>
          <wp:positionH relativeFrom="margin">
            <wp:posOffset>2389505</wp:posOffset>
          </wp:positionH>
          <wp:positionV relativeFrom="paragraph">
            <wp:posOffset>5652770</wp:posOffset>
          </wp:positionV>
          <wp:extent cx="2778760" cy="386080"/>
          <wp:effectExtent l="0" t="0" r="0" b="0"/>
          <wp:wrapNone/>
          <wp:docPr id="1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21DF" w14:textId="77777777" w:rsidR="003B0BE8" w:rsidRDefault="003B0BE8">
      <w:pPr>
        <w:spacing w:after="0" w:line="240" w:lineRule="auto"/>
      </w:pPr>
      <w:r>
        <w:separator/>
      </w:r>
    </w:p>
  </w:footnote>
  <w:footnote w:type="continuationSeparator" w:id="0">
    <w:p w14:paraId="3620EF86" w14:textId="77777777" w:rsidR="003B0BE8" w:rsidRDefault="003B0BE8">
      <w:pPr>
        <w:spacing w:after="0" w:line="240" w:lineRule="auto"/>
      </w:pPr>
      <w:r>
        <w:continuationSeparator/>
      </w:r>
    </w:p>
  </w:footnote>
  <w:footnote w:type="continuationNotice" w:id="1">
    <w:p w14:paraId="5FBF2041" w14:textId="77777777" w:rsidR="009A43D4" w:rsidRDefault="009A43D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4B"/>
    <w:rsid w:val="0002020E"/>
    <w:rsid w:val="00051C68"/>
    <w:rsid w:val="001E654C"/>
    <w:rsid w:val="002B354B"/>
    <w:rsid w:val="002C50D3"/>
    <w:rsid w:val="0035372B"/>
    <w:rsid w:val="003B0BE8"/>
    <w:rsid w:val="004E6CD4"/>
    <w:rsid w:val="005C5EDA"/>
    <w:rsid w:val="00935ECF"/>
    <w:rsid w:val="009A43D4"/>
    <w:rsid w:val="00A70EFD"/>
    <w:rsid w:val="00E26E73"/>
    <w:rsid w:val="00E7365F"/>
    <w:rsid w:val="00E80CE8"/>
    <w:rsid w:val="00E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FD60"/>
  <w15:chartTrackingRefBased/>
  <w15:docId w15:val="{AD31ADE8-3C63-480F-AA7E-3CD66939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354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35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54B"/>
    <w:pPr>
      <w:spacing w:after="0" w:line="240" w:lineRule="auto"/>
      <w:ind w:left="720"/>
      <w:contextualSpacing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2B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C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A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xams@cpcab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cab.co.uk/public_docs/enquiries_and_appeals_polic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cab.co.uk/centres/fe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cab.co.uk/public_docs/enquiries_and_appeals_poli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9FE18-7BB3-48BF-BFEA-39F337AD1943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6EADB0C4-AC35-4BC6-93C3-158A225F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8726C-35A5-4791-BCBC-D47B4393D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Budd</dc:creator>
  <cp:keywords/>
  <dc:description/>
  <cp:lastModifiedBy>Natalie Burford</cp:lastModifiedBy>
  <cp:revision>3</cp:revision>
  <dcterms:created xsi:type="dcterms:W3CDTF">2023-07-18T15:22:00Z</dcterms:created>
  <dcterms:modified xsi:type="dcterms:W3CDTF">2024-08-14T11:38:00Z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